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91" w:rsidRDefault="00327AD2">
      <w:pPr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冰冻染色</w:t>
      </w:r>
      <w:r>
        <w:rPr>
          <w:rFonts w:hint="eastAsia"/>
          <w:b/>
          <w:bCs/>
          <w:sz w:val="32"/>
          <w:szCs w:val="40"/>
        </w:rPr>
        <w:t>封片一体机</w:t>
      </w:r>
      <w:r>
        <w:rPr>
          <w:rFonts w:hint="eastAsia"/>
          <w:b/>
          <w:bCs/>
          <w:sz w:val="32"/>
          <w:szCs w:val="40"/>
        </w:rPr>
        <w:t>（</w:t>
      </w:r>
      <w:r>
        <w:rPr>
          <w:rFonts w:hint="eastAsia"/>
          <w:b/>
          <w:bCs/>
          <w:sz w:val="32"/>
          <w:szCs w:val="40"/>
        </w:rPr>
        <w:t>招标参数）</w:t>
      </w:r>
    </w:p>
    <w:p w:rsidR="00042A91" w:rsidRDefault="00042A91"/>
    <w:p w:rsidR="00042A91" w:rsidRDefault="00042A91"/>
    <w:p w:rsidR="00042A91" w:rsidRDefault="00327AD2">
      <w:pPr>
        <w:rPr>
          <w:sz w:val="22"/>
          <w:szCs w:val="28"/>
        </w:rPr>
      </w:pPr>
      <w:r>
        <w:rPr>
          <w:rFonts w:hint="eastAsia"/>
          <w:sz w:val="22"/>
          <w:szCs w:val="28"/>
        </w:rPr>
        <w:t>技术参数：</w:t>
      </w:r>
    </w:p>
    <w:p w:rsidR="00042A91" w:rsidRDefault="00327AD2">
      <w:pPr>
        <w:pStyle w:val="a5"/>
        <w:ind w:firstLineChars="0" w:firstLine="0"/>
      </w:pPr>
      <w:r>
        <w:rPr>
          <w:rFonts w:hint="eastAsia"/>
        </w:rPr>
        <w:t>A</w:t>
      </w:r>
      <w:r>
        <w:rPr>
          <w:rFonts w:hint="eastAsia"/>
        </w:rPr>
        <w:t>染色机部分</w:t>
      </w:r>
    </w:p>
    <w:p w:rsidR="00042A91" w:rsidRDefault="00327AD2">
      <w:r>
        <w:rPr>
          <w:rFonts w:ascii="宋体" w:eastAsia="宋体" w:hAnsi="宋体" w:cs="宋体" w:hint="eastAsia"/>
        </w:rPr>
        <w:t>※</w:t>
      </w:r>
      <w:r>
        <w:rPr>
          <w:rFonts w:ascii="宋体" w:eastAsia="宋体" w:hAnsi="宋体" w:cs="宋体" w:hint="eastAsia"/>
        </w:rPr>
        <w:t>1.</w:t>
      </w:r>
      <w:r>
        <w:rPr>
          <w:rFonts w:hint="eastAsia"/>
        </w:rPr>
        <w:t>站点数量</w:t>
      </w:r>
      <w:r>
        <w:rPr>
          <w:rFonts w:hint="eastAsia"/>
        </w:rPr>
        <w:t>≤</w:t>
      </w:r>
      <w:r>
        <w:rPr>
          <w:rFonts w:hint="eastAsia"/>
        </w:rPr>
        <w:t>26</w:t>
      </w:r>
    </w:p>
    <w:p w:rsidR="00042A91" w:rsidRDefault="00327AD2">
      <w:pPr>
        <w:ind w:firstLineChars="100" w:firstLine="210"/>
      </w:pPr>
      <w:r>
        <w:rPr>
          <w:rFonts w:hint="eastAsia"/>
        </w:rPr>
        <w:t>2.</w:t>
      </w:r>
      <w:r>
        <w:rPr>
          <w:rFonts w:hint="eastAsia"/>
        </w:rPr>
        <w:t>起始站点旁</w:t>
      </w:r>
      <w:r>
        <w:rPr>
          <w:rFonts w:hint="eastAsia"/>
        </w:rPr>
        <w:t>设</w:t>
      </w:r>
      <w:r>
        <w:rPr>
          <w:rFonts w:hint="eastAsia"/>
        </w:rPr>
        <w:t>有快捷启动键，一键启动</w:t>
      </w:r>
      <w:r>
        <w:rPr>
          <w:rFonts w:hint="eastAsia"/>
        </w:rPr>
        <w:t>。</w:t>
      </w:r>
    </w:p>
    <w:p w:rsidR="00042A91" w:rsidRDefault="00327AD2">
      <w:r>
        <w:rPr>
          <w:rFonts w:ascii="宋体" w:eastAsia="宋体" w:hAnsi="宋体" w:cs="宋体" w:hint="eastAsia"/>
        </w:rPr>
        <w:t>※</w:t>
      </w:r>
      <w:r>
        <w:rPr>
          <w:rFonts w:ascii="宋体" w:eastAsia="宋体" w:hAnsi="宋体" w:cs="宋体" w:hint="eastAsia"/>
        </w:rPr>
        <w:t>3.</w:t>
      </w:r>
      <w:r>
        <w:rPr>
          <w:rFonts w:hint="eastAsia"/>
        </w:rPr>
        <w:t>试剂</w:t>
      </w:r>
      <w:proofErr w:type="gramStart"/>
      <w:r>
        <w:rPr>
          <w:rFonts w:hint="eastAsia"/>
        </w:rPr>
        <w:t>缸</w:t>
      </w:r>
      <w:proofErr w:type="gramEnd"/>
      <w:r>
        <w:rPr>
          <w:rFonts w:hint="eastAsia"/>
        </w:rPr>
        <w:t>容积：</w:t>
      </w:r>
      <w:r>
        <w:rPr>
          <w:rFonts w:hint="eastAsia"/>
        </w:rPr>
        <w:t>≤</w:t>
      </w:r>
      <w:r>
        <w:rPr>
          <w:rFonts w:hint="eastAsia"/>
        </w:rPr>
        <w:t>180ml</w:t>
      </w:r>
      <w:r>
        <w:rPr>
          <w:rFonts w:hint="eastAsia"/>
        </w:rPr>
        <w:t>。</w:t>
      </w:r>
    </w:p>
    <w:p w:rsidR="00042A91" w:rsidRDefault="00327AD2">
      <w:r>
        <w:rPr>
          <w:rFonts w:ascii="宋体" w:eastAsia="宋体" w:hAnsi="宋体" w:cs="宋体" w:hint="eastAsia"/>
        </w:rPr>
        <w:t>※</w:t>
      </w:r>
      <w:r>
        <w:rPr>
          <w:rFonts w:ascii="宋体" w:eastAsia="宋体" w:hAnsi="宋体" w:cs="宋体" w:hint="eastAsia"/>
        </w:rPr>
        <w:t>4.</w:t>
      </w:r>
      <w:r>
        <w:rPr>
          <w:rFonts w:hint="eastAsia"/>
        </w:rPr>
        <w:t>染色架容量：</w:t>
      </w:r>
      <w:r>
        <w:rPr>
          <w:rFonts w:hint="eastAsia"/>
        </w:rPr>
        <w:t>≤</w:t>
      </w:r>
      <w:r>
        <w:rPr>
          <w:rFonts w:hint="eastAsia"/>
        </w:rPr>
        <w:t>6</w:t>
      </w:r>
      <w:r>
        <w:rPr>
          <w:rFonts w:hint="eastAsia"/>
        </w:rPr>
        <w:t>片</w:t>
      </w:r>
      <w:r>
        <w:rPr>
          <w:rFonts w:hint="eastAsia"/>
        </w:rPr>
        <w:t>/</w:t>
      </w:r>
      <w:r>
        <w:rPr>
          <w:rFonts w:hint="eastAsia"/>
        </w:rPr>
        <w:t>架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5.</w:t>
      </w:r>
      <w:r>
        <w:rPr>
          <w:rFonts w:hint="eastAsia"/>
        </w:rPr>
        <w:t>每个步骤设置时间：</w:t>
      </w:r>
      <w:r>
        <w:rPr>
          <w:rFonts w:hint="eastAsia"/>
        </w:rPr>
        <w:t>1</w:t>
      </w:r>
      <w:r>
        <w:rPr>
          <w:rFonts w:hint="eastAsia"/>
        </w:rPr>
        <w:t>秒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rFonts w:hint="eastAsia"/>
        </w:rPr>
        <w:t>59</w:t>
      </w:r>
      <w:r>
        <w:rPr>
          <w:rFonts w:hint="eastAsia"/>
        </w:rPr>
        <w:t>分</w:t>
      </w:r>
      <w:r>
        <w:rPr>
          <w:rFonts w:hint="eastAsia"/>
        </w:rPr>
        <w:t>59</w:t>
      </w:r>
      <w:r>
        <w:rPr>
          <w:rFonts w:hint="eastAsia"/>
        </w:rPr>
        <w:t>秒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6.</w:t>
      </w:r>
      <w:r>
        <w:rPr>
          <w:rFonts w:hint="eastAsia"/>
        </w:rPr>
        <w:t>可编辑程序数量：</w:t>
      </w:r>
      <w:r>
        <w:rPr>
          <w:rFonts w:ascii="Arial" w:hAnsi="Arial" w:cs="Arial" w:hint="eastAsia"/>
        </w:rPr>
        <w:t>≥</w:t>
      </w:r>
      <w:r>
        <w:rPr>
          <w:rFonts w:ascii="Arial" w:hAnsi="Arial" w:cs="Arial" w:hint="eastAsia"/>
        </w:rPr>
        <w:t>150</w:t>
      </w:r>
      <w:r>
        <w:rPr>
          <w:rFonts w:hint="eastAsia"/>
        </w:rPr>
        <w:t>套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7.</w:t>
      </w:r>
      <w:r>
        <w:rPr>
          <w:rFonts w:hint="eastAsia"/>
        </w:rPr>
        <w:t>可设程序步骤：</w:t>
      </w:r>
      <w:r>
        <w:rPr>
          <w:rFonts w:ascii="Arial" w:hAnsi="Arial" w:cs="Arial" w:hint="eastAsia"/>
        </w:rPr>
        <w:t>≥</w:t>
      </w:r>
      <w:r>
        <w:rPr>
          <w:rFonts w:ascii="Arial" w:hAnsi="Arial" w:cs="Arial" w:hint="eastAsia"/>
        </w:rPr>
        <w:t>40</w:t>
      </w:r>
      <w:r>
        <w:rPr>
          <w:rFonts w:ascii="Arial" w:hAnsi="Arial" w:cs="Arial" w:hint="eastAsia"/>
        </w:rPr>
        <w:t>步</w:t>
      </w:r>
      <w:r>
        <w:rPr>
          <w:rFonts w:ascii="Arial" w:hAnsi="Arial" w:cs="Arial"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8.</w:t>
      </w:r>
      <w:r>
        <w:rPr>
          <w:rFonts w:hint="eastAsia"/>
        </w:rPr>
        <w:t>任意设置“精确”、“优先”、“不精确”，在保证染色效果的前提下提高工作效率</w:t>
      </w:r>
      <w:r>
        <w:rPr>
          <w:rFonts w:hint="eastAsia"/>
        </w:rPr>
        <w:t>。</w:t>
      </w:r>
      <w:bookmarkStart w:id="0" w:name="_GoBack"/>
      <w:bookmarkEnd w:id="0"/>
    </w:p>
    <w:p w:rsidR="00042A91" w:rsidRDefault="00327AD2">
      <w:pPr>
        <w:ind w:firstLineChars="100" w:firstLine="210"/>
      </w:pPr>
      <w:r>
        <w:rPr>
          <w:rFonts w:ascii="宋体" w:eastAsia="宋体" w:hAnsi="宋体" w:cs="宋体" w:hint="eastAsia"/>
        </w:rPr>
        <w:t>9.</w:t>
      </w:r>
      <w:r>
        <w:rPr>
          <w:rFonts w:eastAsia="宋体" w:hint="eastAsia"/>
        </w:rPr>
        <w:t>具有</w:t>
      </w:r>
      <w:r>
        <w:rPr>
          <w:rFonts w:hint="eastAsia"/>
        </w:rPr>
        <w:t>“沥液”、“甩片”功能，减少试剂间的交叉污染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10.</w:t>
      </w:r>
      <w:r>
        <w:t>具备质控功能，记录并可导出</w:t>
      </w:r>
      <w:r>
        <w:rPr>
          <w:rFonts w:hint="eastAsia"/>
        </w:rPr>
        <w:t>数据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hint="eastAsia"/>
        </w:rPr>
        <w:t>11.</w:t>
      </w:r>
      <w:r>
        <w:rPr>
          <w:rFonts w:hint="eastAsia"/>
        </w:rPr>
        <w:t>染色后自动进入封片机部分，无需人员介入，无需值守</w:t>
      </w:r>
      <w:r>
        <w:rPr>
          <w:rFonts w:hint="eastAsia"/>
        </w:rPr>
        <w:t>。</w:t>
      </w:r>
    </w:p>
    <w:p w:rsidR="00042A91" w:rsidRDefault="00327AD2">
      <w:pPr>
        <w:ind w:firstLineChars="100" w:firstLine="210"/>
      </w:pPr>
      <w:r>
        <w:rPr>
          <w:rFonts w:ascii="宋体" w:eastAsia="宋体" w:hAnsi="宋体" w:cs="宋体" w:hint="eastAsia"/>
        </w:rPr>
        <w:t>12.</w:t>
      </w:r>
      <w:r>
        <w:rPr>
          <w:rFonts w:hint="eastAsia"/>
        </w:rPr>
        <w:t>染色部分和封片部分在一台机器内，无需中间连接桥。</w:t>
      </w:r>
    </w:p>
    <w:p w:rsidR="00042A91" w:rsidRDefault="00042A91"/>
    <w:p w:rsidR="00042A91" w:rsidRDefault="00327AD2">
      <w:r>
        <w:rPr>
          <w:rFonts w:hint="eastAsia"/>
        </w:rPr>
        <w:t>B</w:t>
      </w:r>
      <w:r>
        <w:rPr>
          <w:rFonts w:hint="eastAsia"/>
        </w:rPr>
        <w:t>、封片机部分</w:t>
      </w:r>
    </w:p>
    <w:p w:rsidR="00042A91" w:rsidRDefault="00327AD2">
      <w:r>
        <w:rPr>
          <w:rFonts w:ascii="宋体" w:eastAsia="宋体" w:hAnsi="宋体" w:cs="宋体" w:hint="eastAsia"/>
        </w:rPr>
        <w:t>※</w:t>
      </w:r>
      <w:r>
        <w:rPr>
          <w:rFonts w:ascii="宋体" w:eastAsia="宋体" w:hAnsi="宋体" w:cs="宋体" w:hint="eastAsia"/>
        </w:rPr>
        <w:t>1.</w:t>
      </w:r>
      <w:r>
        <w:rPr>
          <w:rFonts w:eastAsia="宋体" w:hint="eastAsia"/>
        </w:rPr>
        <w:t>封</w:t>
      </w:r>
      <w:r>
        <w:rPr>
          <w:rFonts w:hint="eastAsia"/>
        </w:rPr>
        <w:t>片速度：</w:t>
      </w:r>
      <w:r>
        <w:rPr>
          <w:rFonts w:ascii="Arial" w:hAnsi="Arial" w:cs="Arial" w:hint="eastAsia"/>
        </w:rPr>
        <w:t>≥</w:t>
      </w:r>
      <w:r>
        <w:rPr>
          <w:rFonts w:ascii="Arial" w:hAnsi="Arial" w:cs="Arial" w:hint="eastAsia"/>
        </w:rPr>
        <w:t>700</w:t>
      </w:r>
      <w:r>
        <w:rPr>
          <w:rFonts w:ascii="Arial" w:hAnsi="Arial" w:cs="Arial" w:hint="eastAsia"/>
        </w:rPr>
        <w:t>片</w:t>
      </w:r>
      <w:r>
        <w:rPr>
          <w:rFonts w:ascii="Arial" w:hAnsi="Arial" w:cs="Arial" w:hint="eastAsia"/>
        </w:rPr>
        <w:t>/</w:t>
      </w:r>
      <w:r>
        <w:rPr>
          <w:rFonts w:ascii="Arial" w:hAnsi="Arial" w:cs="Arial" w:hint="eastAsia"/>
        </w:rPr>
        <w:t>小时</w:t>
      </w:r>
    </w:p>
    <w:p w:rsidR="00042A91" w:rsidRDefault="00327AD2">
      <w:pPr>
        <w:rPr>
          <w:rFonts w:asciiTheme="minorEastAsia" w:hAnsiTheme="minorEastAsia"/>
        </w:rPr>
      </w:pPr>
      <w:r>
        <w:rPr>
          <w:rFonts w:ascii="宋体" w:eastAsia="宋体" w:hAnsi="宋体" w:cs="宋体" w:hint="eastAsia"/>
        </w:rPr>
        <w:t>※</w:t>
      </w:r>
      <w:r>
        <w:rPr>
          <w:rFonts w:ascii="宋体" w:eastAsia="宋体" w:hAnsi="宋体" w:cs="宋体" w:hint="eastAsia"/>
        </w:rPr>
        <w:t>2.</w:t>
      </w:r>
      <w:proofErr w:type="gramStart"/>
      <w:r>
        <w:rPr>
          <w:rFonts w:asciiTheme="minorEastAsia" w:hAnsiTheme="minorEastAsia"/>
        </w:rPr>
        <w:t>玻片架</w:t>
      </w:r>
      <w:proofErr w:type="gramEnd"/>
      <w:r>
        <w:rPr>
          <w:rFonts w:asciiTheme="minorEastAsia" w:hAnsiTheme="minorEastAsia"/>
        </w:rPr>
        <w:t>容量：</w:t>
      </w:r>
      <w:r>
        <w:rPr>
          <w:rFonts w:hint="eastAsia"/>
        </w:rPr>
        <w:t>≤</w:t>
      </w:r>
      <w:r>
        <w:rPr>
          <w:rFonts w:asciiTheme="minorEastAsia" w:hAnsiTheme="minorEastAsia" w:hint="eastAsia"/>
        </w:rPr>
        <w:t>6</w:t>
      </w:r>
      <w:r>
        <w:rPr>
          <w:rFonts w:asciiTheme="minorEastAsia" w:hAnsiTheme="minorEastAsia"/>
        </w:rPr>
        <w:t>片</w:t>
      </w:r>
      <w:r>
        <w:rPr>
          <w:rFonts w:asciiTheme="minorEastAsia" w:hAnsiTheme="minorEastAsia"/>
        </w:rPr>
        <w:t>/</w:t>
      </w:r>
      <w:r>
        <w:rPr>
          <w:rFonts w:asciiTheme="minorEastAsia" w:hAnsiTheme="minorEastAsia"/>
        </w:rPr>
        <w:t>架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>
        <w:rPr>
          <w:rFonts w:asciiTheme="minorEastAsia" w:hAnsiTheme="minorEastAsia" w:hint="eastAsia"/>
        </w:rPr>
        <w:t>取</w:t>
      </w:r>
      <w:proofErr w:type="gramStart"/>
      <w:r>
        <w:rPr>
          <w:rFonts w:asciiTheme="minorEastAsia" w:hAnsiTheme="minorEastAsia" w:hint="eastAsia"/>
        </w:rPr>
        <w:t>片动作</w:t>
      </w:r>
      <w:proofErr w:type="gramEnd"/>
      <w:r>
        <w:rPr>
          <w:rFonts w:asciiTheme="minorEastAsia" w:hAnsiTheme="minorEastAsia" w:hint="eastAsia"/>
        </w:rPr>
        <w:t>采用后推方式，动作简练，故障率低。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="宋体" w:eastAsia="宋体" w:hAnsi="宋体" w:cs="宋体" w:hint="eastAsia"/>
        </w:rPr>
        <w:t>4.</w:t>
      </w:r>
      <w:r>
        <w:rPr>
          <w:rFonts w:asciiTheme="minorEastAsia" w:hAnsiTheme="minorEastAsia" w:hint="eastAsia"/>
        </w:rPr>
        <w:t>封好的</w:t>
      </w:r>
      <w:proofErr w:type="gramStart"/>
      <w:r>
        <w:rPr>
          <w:rFonts w:asciiTheme="minorEastAsia" w:hAnsiTheme="minorEastAsia" w:hint="eastAsia"/>
        </w:rPr>
        <w:t>玻片回到</w:t>
      </w:r>
      <w:proofErr w:type="gramEnd"/>
      <w:r>
        <w:rPr>
          <w:rFonts w:asciiTheme="minorEastAsia" w:hAnsiTheme="minorEastAsia" w:hint="eastAsia"/>
        </w:rPr>
        <w:t>原染色架，封片过程不产生空架。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="宋体" w:eastAsia="宋体" w:hAnsi="宋体" w:cs="宋体" w:hint="eastAsia"/>
        </w:rPr>
        <w:t>5.</w:t>
      </w:r>
      <w:r>
        <w:rPr>
          <w:rFonts w:asciiTheme="minorEastAsia" w:hAnsiTheme="minorEastAsia" w:hint="eastAsia"/>
        </w:rPr>
        <w:t>喷胶针工作位置实时检测，不在工作位置时机器不运行并自动报警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leftChars="100" w:left="420" w:hangingChars="100" w:hanging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</w:t>
      </w:r>
      <w:proofErr w:type="gramStart"/>
      <w:r>
        <w:rPr>
          <w:rFonts w:asciiTheme="minorEastAsia" w:hAnsiTheme="minorEastAsia" w:hint="eastAsia"/>
        </w:rPr>
        <w:t>具有坏盖破片</w:t>
      </w:r>
      <w:proofErr w:type="gramEnd"/>
      <w:r>
        <w:rPr>
          <w:rFonts w:asciiTheme="minorEastAsia" w:hAnsiTheme="minorEastAsia" w:hint="eastAsia"/>
        </w:rPr>
        <w:t>、无盖玻片智能检测，坏盖玻片自动检测并移除；缺少盖玻片时吸取无效</w:t>
      </w:r>
      <w:proofErr w:type="gramStart"/>
      <w:r>
        <w:rPr>
          <w:rFonts w:asciiTheme="minorEastAsia" w:hAnsiTheme="minorEastAsia" w:hint="eastAsia"/>
        </w:rPr>
        <w:t>自</w:t>
      </w:r>
      <w:proofErr w:type="gramEnd"/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</w:t>
      </w:r>
      <w:r>
        <w:rPr>
          <w:rFonts w:asciiTheme="minorEastAsia" w:hAnsiTheme="minorEastAsia" w:hint="eastAsia"/>
        </w:rPr>
        <w:t>动报警并停止工作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</w:t>
      </w:r>
      <w:r>
        <w:rPr>
          <w:rFonts w:asciiTheme="minorEastAsia" w:hAnsiTheme="minorEastAsia" w:hint="eastAsia"/>
        </w:rPr>
        <w:t>圆弧压片，减少气泡产生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</w:t>
      </w:r>
      <w:r>
        <w:rPr>
          <w:rFonts w:asciiTheme="minorEastAsia" w:hAnsiTheme="minorEastAsia" w:hint="eastAsia"/>
        </w:rPr>
        <w:t>线状滴胶，避免溢胶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10.</w:t>
      </w:r>
      <w:r>
        <w:rPr>
          <w:rFonts w:asciiTheme="minorEastAsia" w:hAnsiTheme="minorEastAsia" w:hint="eastAsia"/>
        </w:rPr>
        <w:t>采用</w:t>
      </w:r>
      <w:r>
        <w:rPr>
          <w:rFonts w:asciiTheme="minorEastAsia" w:hAnsiTheme="minorEastAsia" w:hint="eastAsia"/>
        </w:rPr>
        <w:t>玻璃盖玻片，清晰、透明、无专用耗材，提高读片质量</w:t>
      </w:r>
      <w:r>
        <w:rPr>
          <w:rFonts w:asciiTheme="minorEastAsia" w:hAnsiTheme="minorEastAsia" w:hint="eastAsia"/>
        </w:rPr>
        <w:t>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11.</w:t>
      </w:r>
      <w:r>
        <w:rPr>
          <w:rFonts w:asciiTheme="minorEastAsia" w:hAnsiTheme="minorEastAsia" w:hint="eastAsia"/>
        </w:rPr>
        <w:t>染色架自动</w:t>
      </w:r>
      <w:proofErr w:type="gramStart"/>
      <w:r>
        <w:rPr>
          <w:rFonts w:asciiTheme="minorEastAsia" w:hAnsiTheme="minorEastAsia" w:hint="eastAsia"/>
        </w:rPr>
        <w:t>转运至封片</w:t>
      </w:r>
      <w:proofErr w:type="gramEnd"/>
      <w:r>
        <w:rPr>
          <w:rFonts w:asciiTheme="minorEastAsia" w:hAnsiTheme="minorEastAsia" w:hint="eastAsia"/>
        </w:rPr>
        <w:t>部分，无需人员介入。</w:t>
      </w:r>
    </w:p>
    <w:p w:rsidR="00042A91" w:rsidRDefault="00327AD2">
      <w:pPr>
        <w:ind w:firstLineChars="100" w:firstLine="210"/>
        <w:rPr>
          <w:rFonts w:asciiTheme="minorEastAsia" w:hAnsiTheme="minorEastAsia"/>
        </w:rPr>
      </w:pPr>
      <w:r>
        <w:rPr>
          <w:rFonts w:ascii="宋体" w:eastAsia="宋体" w:hAnsi="宋体" w:cs="宋体" w:hint="eastAsia"/>
        </w:rPr>
        <w:t>12.</w:t>
      </w:r>
      <w:r>
        <w:rPr>
          <w:rFonts w:asciiTheme="minorEastAsia" w:hAnsiTheme="minorEastAsia" w:hint="eastAsia"/>
        </w:rPr>
        <w:t>封片部分与染色部分组合到一台机器内，稳定可靠。</w:t>
      </w:r>
    </w:p>
    <w:p w:rsidR="00042A91" w:rsidRDefault="00042A91">
      <w:pPr>
        <w:rPr>
          <w:rFonts w:asciiTheme="minorEastAsia" w:hAnsiTheme="minorEastAsia"/>
        </w:rPr>
      </w:pPr>
    </w:p>
    <w:p w:rsidR="00042A91" w:rsidRDefault="00042A91"/>
    <w:sectPr w:rsidR="00042A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99"/>
    <w:rsid w:val="00042A91"/>
    <w:rsid w:val="001F18EF"/>
    <w:rsid w:val="00327AD2"/>
    <w:rsid w:val="00395322"/>
    <w:rsid w:val="004E28BC"/>
    <w:rsid w:val="005518E2"/>
    <w:rsid w:val="00804C99"/>
    <w:rsid w:val="00E31C20"/>
    <w:rsid w:val="08A727F6"/>
    <w:rsid w:val="0CFF795C"/>
    <w:rsid w:val="0F3C2580"/>
    <w:rsid w:val="2B9D721A"/>
    <w:rsid w:val="2D195A1E"/>
    <w:rsid w:val="2F9C268F"/>
    <w:rsid w:val="30A20585"/>
    <w:rsid w:val="392954A8"/>
    <w:rsid w:val="3C4F7656"/>
    <w:rsid w:val="46B460CE"/>
    <w:rsid w:val="4DB522EB"/>
    <w:rsid w:val="59E32F22"/>
    <w:rsid w:val="5FE07640"/>
    <w:rsid w:val="66854C48"/>
    <w:rsid w:val="69F808AC"/>
    <w:rsid w:val="6D7D288E"/>
    <w:rsid w:val="70B56B01"/>
    <w:rsid w:val="7E08642C"/>
    <w:rsid w:val="7F4E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712B5"/>
  <w15:docId w15:val="{E5EFD191-C142-4C2C-A26D-ACB8BEE5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List Paragraph"/>
    <w:basedOn w:val="a"/>
    <w:uiPriority w:val="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dingbutong</dc:creator>
  <cp:lastModifiedBy>AutoBVT</cp:lastModifiedBy>
  <cp:revision>7</cp:revision>
  <dcterms:created xsi:type="dcterms:W3CDTF">2019-08-13T09:16:00Z</dcterms:created>
  <dcterms:modified xsi:type="dcterms:W3CDTF">2021-02-26T03:47:00Z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